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41" w:rsidRPr="00BF7241" w:rsidRDefault="00BF7241" w:rsidP="00BF7241">
      <w:pPr>
        <w:pStyle w:val="Caption"/>
        <w:framePr w:hSpace="0" w:wrap="auto" w:vAnchor="margin" w:hAnchor="text" w:xAlign="left" w:yAlign="inline"/>
      </w:pPr>
      <w:r w:rsidRPr="00BF7241">
        <w:t>Table for Family History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50"/>
        <w:gridCol w:w="1800"/>
        <w:gridCol w:w="1440"/>
        <w:gridCol w:w="1440"/>
        <w:gridCol w:w="1800"/>
      </w:tblGrid>
      <w:tr w:rsidR="00A564E3" w:rsidRPr="002755C8" w:rsidTr="002755C8">
        <w:trPr>
          <w:cantSplit/>
          <w:trHeight w:val="1253"/>
          <w:tblHeader/>
        </w:trPr>
        <w:tc>
          <w:tcPr>
            <w:tcW w:w="2268" w:type="dxa"/>
            <w:shd w:val="clear" w:color="auto" w:fill="auto"/>
            <w:vAlign w:val="center"/>
          </w:tcPr>
          <w:p w:rsidR="00A564E3" w:rsidRPr="002755C8" w:rsidRDefault="00A564E3" w:rsidP="002755C8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2755C8">
              <w:rPr>
                <w:b/>
              </w:rPr>
              <w:t>Relative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564E3" w:rsidRPr="002755C8" w:rsidRDefault="00A564E3" w:rsidP="002755C8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2755C8">
              <w:rPr>
                <w:b/>
              </w:rPr>
              <w:t>Number of Family Members</w:t>
            </w:r>
          </w:p>
        </w:tc>
        <w:tc>
          <w:tcPr>
            <w:tcW w:w="1800" w:type="dxa"/>
            <w:shd w:val="clear" w:color="auto" w:fill="auto"/>
          </w:tcPr>
          <w:p w:rsidR="00A564E3" w:rsidRPr="002755C8" w:rsidRDefault="00D91E5F" w:rsidP="002755C8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2755C8">
              <w:rPr>
                <w:b/>
              </w:rPr>
              <w:t>S</w:t>
            </w:r>
            <w:r w:rsidR="00A564E3" w:rsidRPr="002755C8">
              <w:rPr>
                <w:b/>
              </w:rPr>
              <w:t>amples in Repository</w:t>
            </w:r>
            <w:r w:rsidRPr="002755C8">
              <w:rPr>
                <w:b/>
              </w:rPr>
              <w:t xml:space="preserve"> for Family Member(s)</w:t>
            </w:r>
            <w:r w:rsidR="00A564E3" w:rsidRPr="002755C8">
              <w:rPr>
                <w:b/>
              </w:rPr>
              <w:t>?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64E3" w:rsidRPr="002755C8" w:rsidRDefault="00A564E3" w:rsidP="002755C8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2755C8">
              <w:rPr>
                <w:b/>
              </w:rPr>
              <w:t>Number with PD or Parkinsonism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64E3" w:rsidRPr="002755C8" w:rsidRDefault="00A564E3" w:rsidP="0099462C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2755C8">
              <w:rPr>
                <w:b/>
              </w:rPr>
              <w:t>Number with Other Neurological Disorder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64E3" w:rsidRPr="002755C8" w:rsidRDefault="00A564E3" w:rsidP="002755C8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2755C8">
              <w:rPr>
                <w:b/>
              </w:rPr>
              <w:t>Number with</w:t>
            </w:r>
          </w:p>
          <w:p w:rsidR="00A564E3" w:rsidRPr="002755C8" w:rsidRDefault="00A564E3" w:rsidP="002755C8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2755C8">
              <w:rPr>
                <w:b/>
              </w:rPr>
              <w:t>PD/Parkinsonism and Other</w:t>
            </w:r>
          </w:p>
          <w:p w:rsidR="00A564E3" w:rsidRPr="002755C8" w:rsidRDefault="00A564E3" w:rsidP="002755C8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2755C8">
              <w:rPr>
                <w:b/>
              </w:rPr>
              <w:t>Neurological</w:t>
            </w:r>
          </w:p>
          <w:p w:rsidR="00A564E3" w:rsidRPr="002755C8" w:rsidRDefault="00A564E3" w:rsidP="002755C8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2755C8">
              <w:rPr>
                <w:b/>
              </w:rPr>
              <w:t>Disorder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</w:pPr>
            <w:r w:rsidRPr="00B8198C">
              <w:rPr>
                <w:rStyle w:val="Heading3Char"/>
              </w:rPr>
              <w:t>Biological</w:t>
            </w:r>
            <w:r w:rsidRPr="00B8198C">
              <w:t xml:space="preserve"> </w:t>
            </w:r>
            <w:r w:rsidRPr="00B8198C">
              <w:rPr>
                <w:rStyle w:val="Heading3Char"/>
              </w:rPr>
              <w:t>Mother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t>1</w:t>
            </w:r>
          </w:p>
        </w:tc>
        <w:bookmarkStart w:id="0" w:name="Check2"/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Check2"/>
                  <w:enabled/>
                  <w:calcOnExit w:val="0"/>
                  <w:helpText w:type="text" w:val="Biological Mother, Yes, subject ID"/>
                  <w:statusText w:type="text" w:val="Biological Mother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bookmarkEnd w:id="0"/>
            <w:r w:rsidRPr="002755C8">
              <w:t xml:space="preserve"> Yes, subject ID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Biological Mother, No"/>
                  <w:statusText w:type="text" w:val="Biological Mother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Biological Mother, Unknown"/>
                  <w:statusText w:type="text" w:val="Biological Mother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B8198C">
              <w:rPr>
                <w:b/>
              </w:rPr>
              <w:t>Biological Father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t>1</w:t>
            </w:r>
          </w:p>
        </w:tc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Biological Father, Yes, subject ID"/>
                  <w:statusText w:type="text" w:val="Biological Father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Yes, subject ID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Biological Father, No"/>
                  <w:statusText w:type="text" w:val="Biological Father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Biological Father, Unknown"/>
                  <w:statusText w:type="text" w:val="Biological Father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067DDE"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B8198C">
              <w:rPr>
                <w:b/>
              </w:rPr>
              <w:t>Full Siblings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>
              <w:t>NA</w:t>
            </w:r>
          </w:p>
        </w:tc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Full Siblings, Yes, subject ID"/>
                  <w:statusText w:type="text" w:val="Full Siblings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Yes, subject ID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Full Siblings, No"/>
                  <w:statusText w:type="text" w:val="Full Siblings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Full Siblings, Unknown"/>
                  <w:statusText w:type="text" w:val="Full Siblings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067DDE"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B8198C">
              <w:rPr>
                <w:b/>
              </w:rPr>
              <w:t>Half Siblings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>
              <w:t>NA</w:t>
            </w:r>
          </w:p>
        </w:tc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Half Siblings, Yes, subject ID"/>
                  <w:statusText w:type="text" w:val="Half Siblings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Yes, subject ID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Half Siblings, No"/>
                  <w:statusText w:type="text" w:val="Half Siblings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Half Siblings, Unknown"/>
                  <w:statusText w:type="text" w:val="Half Siblings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067DDE"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B8198C">
              <w:rPr>
                <w:b/>
              </w:rPr>
              <w:t>Maternal Grandmother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t>1</w:t>
            </w:r>
          </w:p>
        </w:tc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Maternal Grandmother, Yes, subject ID"/>
                  <w:statusText w:type="text" w:val="Maternal Grandmother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Yes, subject ID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Maternal Grandmother, No"/>
                  <w:statusText w:type="text" w:val="Maternal Grandmother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Maternal Grandmother, Unknown"/>
                  <w:statusText w:type="text" w:val="Maternal Grandmother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067DDE"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B8198C">
              <w:rPr>
                <w:b/>
              </w:rPr>
              <w:t>Paternal Grandmother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t>1</w:t>
            </w:r>
          </w:p>
        </w:tc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Paternal Grandmother, Yes, subject ID"/>
                  <w:statusText w:type="text" w:val="Paternal Grandmother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Yes, subject ID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Paternal Grandmother, No"/>
                  <w:statusText w:type="text" w:val="Paternal Grandmother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Paternal Grandmother, Unknown"/>
                  <w:statusText w:type="text" w:val="Paternal Grandmother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067DDE"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B8198C">
              <w:rPr>
                <w:b/>
              </w:rPr>
              <w:t>Maternal Grandfather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t>1</w:t>
            </w:r>
          </w:p>
        </w:tc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Maternal Grandfather, Yes, subject ID"/>
                  <w:statusText w:type="text" w:val="Maternal Grandfather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Yes, subject ID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Maternal Grandfather, No"/>
                  <w:statusText w:type="text" w:val="Maternal Grandfather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Maternal Grandfather, Unknown"/>
                  <w:statusText w:type="text" w:val="Maternal Grandfather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067DDE"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B8198C">
              <w:rPr>
                <w:b/>
              </w:rPr>
              <w:t>Paternal Grandfather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t>1</w:t>
            </w:r>
          </w:p>
        </w:tc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Paternal Grandfather, Yes, subject ID"/>
                  <w:statusText w:type="text" w:val="Paternal Grandfather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Yes, subject ID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Paternal Grandfather, No"/>
                  <w:statusText w:type="text" w:val="Paternal Grandfather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Paternal Grandfather, Unknown"/>
                  <w:statusText w:type="text" w:val="Paternal Grandfather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067DDE"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B8198C">
              <w:rPr>
                <w:b/>
              </w:rPr>
              <w:t>Maternal Aunts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>
              <w:t>NA</w:t>
            </w:r>
          </w:p>
        </w:tc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Maternal Aunts, Yes, subject ID"/>
                  <w:statusText w:type="text" w:val="Maternal Aunts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Yes, subject ID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Maternal Aunts, No"/>
                  <w:statusText w:type="text" w:val="Maternal Aunts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Maternal Aunts, Unknown"/>
                  <w:statusText w:type="text" w:val="Maternal Aunts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067DDE"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B8198C">
              <w:rPr>
                <w:b/>
              </w:rPr>
              <w:t>Paternal Aunts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>
              <w:t>NA</w:t>
            </w:r>
          </w:p>
        </w:tc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Paternal Aunts, Yes, subject ID"/>
                  <w:statusText w:type="text" w:val="Paternal Aunts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Yes, subject ID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Paternal Aunts, No"/>
                  <w:statusText w:type="text" w:val="Paternal Aunts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Paternal Aunts, Unknown"/>
                  <w:statusText w:type="text" w:val="Paternal Aunts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067DDE"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B8198C">
              <w:rPr>
                <w:b/>
              </w:rPr>
              <w:t>Maternal Uncles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>
              <w:t>NA</w:t>
            </w:r>
          </w:p>
        </w:tc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Maternal Uncles, Yes, subject ID"/>
                  <w:statusText w:type="text" w:val="Maternal Uncles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Yes, subject I</w:t>
            </w:r>
            <w:r>
              <w:t>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Maternal Uncles, No"/>
                  <w:statusText w:type="text" w:val="Maternal Uncles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Maternal Uncles, Unknown"/>
                  <w:statusText w:type="text" w:val="Maternal Uncles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067DDE"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B8198C">
              <w:rPr>
                <w:b/>
              </w:rPr>
              <w:t>Paternal Uncles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>
              <w:t>NA</w:t>
            </w:r>
          </w:p>
        </w:tc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Paternal Uncles, Yes, subject ID"/>
                  <w:statusText w:type="text" w:val="Paternal Uncles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Yes, subject ID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Paternal Uncles, No"/>
                  <w:statusText w:type="text" w:val="Paternal Uncles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Paternal Uncles, Unknown"/>
                  <w:statusText w:type="text" w:val="Paternal Uncles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067DDE"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  <w:tr w:rsidR="00BF7241" w:rsidRPr="002755C8" w:rsidTr="00BF7241">
        <w:trPr>
          <w:cantSplit/>
          <w:trHeight w:val="432"/>
        </w:trPr>
        <w:tc>
          <w:tcPr>
            <w:tcW w:w="2268" w:type="dxa"/>
            <w:vAlign w:val="center"/>
          </w:tcPr>
          <w:p w:rsidR="00BF7241" w:rsidRPr="00B8198C" w:rsidRDefault="00BF7241" w:rsidP="00B8198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2"/>
              </w:numPr>
              <w:ind w:left="270" w:hanging="270"/>
            </w:pPr>
            <w:r w:rsidRPr="00B8198C">
              <w:rPr>
                <w:rStyle w:val="Heading3Char"/>
              </w:rPr>
              <w:t>Other, specify</w:t>
            </w:r>
            <w:r w:rsidRPr="00B8198C">
              <w:t>:</w:t>
            </w:r>
          </w:p>
        </w:tc>
        <w:tc>
          <w:tcPr>
            <w:tcW w:w="1350" w:type="dxa"/>
            <w:vAlign w:val="center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>
              <w:t>NA</w:t>
            </w:r>
          </w:p>
        </w:tc>
        <w:tc>
          <w:tcPr>
            <w:tcW w:w="1800" w:type="dxa"/>
          </w:tcPr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Other, specify, Yes, subject ID"/>
                  <w:statusText w:type="text" w:val="Other, specify, Yes, subject ID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Yes, subject I</w:t>
            </w:r>
            <w:r>
              <w:t>D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Other, specify, No"/>
                  <w:statusText w:type="text" w:val="Other, specify, No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No</w:t>
            </w:r>
          </w:p>
          <w:p w:rsidR="00BF7241" w:rsidRPr="002755C8" w:rsidRDefault="00BF7241" w:rsidP="00BF7241">
            <w:pPr>
              <w:framePr w:hSpace="0" w:wrap="auto" w:vAnchor="margin" w:hAnchor="text" w:xAlign="left" w:yAlign="inline"/>
            </w:pPr>
            <w:r w:rsidRPr="002755C8">
              <w:fldChar w:fldCharType="begin">
                <w:ffData>
                  <w:name w:val=""/>
                  <w:enabled/>
                  <w:calcOnExit w:val="0"/>
                  <w:helpText w:type="text" w:val="Other, specify, Unknown"/>
                  <w:statusText w:type="text" w:val="Other, specify, Unknown"/>
                  <w:checkBox>
                    <w:sizeAuto/>
                    <w:default w:val="0"/>
                  </w:checkBox>
                </w:ffData>
              </w:fldChar>
            </w:r>
            <w:r w:rsidRPr="002755C8">
              <w:instrText xml:space="preserve"> FORMCHECKBOX </w:instrText>
            </w:r>
            <w:r w:rsidR="00D51A32">
              <w:fldChar w:fldCharType="separate"/>
            </w:r>
            <w:r w:rsidRPr="002755C8">
              <w:fldChar w:fldCharType="end"/>
            </w:r>
            <w:r w:rsidRPr="002755C8">
              <w:t xml:space="preserve"> Unknown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067DDE">
              <w:t>NA</w:t>
            </w:r>
          </w:p>
        </w:tc>
        <w:tc>
          <w:tcPr>
            <w:tcW w:w="144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9242C5">
              <w:t>NA</w:t>
            </w:r>
          </w:p>
        </w:tc>
        <w:tc>
          <w:tcPr>
            <w:tcW w:w="1800" w:type="dxa"/>
            <w:vAlign w:val="center"/>
          </w:tcPr>
          <w:p w:rsidR="00BF7241" w:rsidRDefault="00BF7241" w:rsidP="00BF7241">
            <w:pPr>
              <w:framePr w:hSpace="0" w:wrap="auto" w:vAnchor="margin" w:hAnchor="text" w:xAlign="left" w:yAlign="inline"/>
            </w:pPr>
            <w:r w:rsidRPr="004E5C4B">
              <w:t>NA</w:t>
            </w:r>
          </w:p>
        </w:tc>
      </w:tr>
    </w:tbl>
    <w:p w:rsidR="00CA73CA" w:rsidRDefault="00CA73CA">
      <w:pPr>
        <w:framePr w:hSpace="0" w:wrap="auto" w:vAnchor="margin" w:hAnchor="text" w:xAlign="left" w:yAlign="inline"/>
        <w:rPr>
          <w:rFonts w:ascii="Arial" w:hAnsi="Arial" w:cs="Arial"/>
          <w:smallCaps/>
          <w:color w:val="000000"/>
          <w:u w:val="single"/>
        </w:rPr>
      </w:pPr>
      <w:r>
        <w:br w:type="page"/>
      </w:r>
      <w:bookmarkStart w:id="1" w:name="_GoBack"/>
      <w:bookmarkEnd w:id="1"/>
    </w:p>
    <w:p w:rsidR="00844BFF" w:rsidRPr="00263EF6" w:rsidRDefault="00844BFF" w:rsidP="00263EF6">
      <w:pPr>
        <w:pStyle w:val="Heading2"/>
      </w:pPr>
      <w:r w:rsidRPr="00263EF6">
        <w:t>General Instructions</w:t>
      </w:r>
    </w:p>
    <w:p w:rsidR="00263EF6" w:rsidRDefault="00844BFF" w:rsidP="00263EF6">
      <w:pPr>
        <w:framePr w:hSpace="0" w:wrap="auto" w:vAnchor="margin" w:hAnchor="text" w:xAlign="left" w:yAlign="inline"/>
        <w:spacing w:before="120" w:after="60"/>
      </w:pPr>
      <w:r w:rsidRPr="004B2F2C">
        <w:t xml:space="preserve">Family history data are collected to determine if </w:t>
      </w:r>
      <w:r w:rsidR="00E35786" w:rsidRPr="004B2F2C">
        <w:t>Parkinson’s disease</w:t>
      </w:r>
      <w:r w:rsidRPr="004B2F2C">
        <w:t xml:space="preserve"> or other related diseases/disorders run in the participant’s/ subject’s immediate family. </w:t>
      </w:r>
    </w:p>
    <w:p w:rsidR="00844BFF" w:rsidRPr="004B2F2C" w:rsidRDefault="00263EF6" w:rsidP="00263EF6">
      <w:pPr>
        <w:framePr w:hSpace="0" w:wrap="auto" w:vAnchor="margin" w:hAnchor="text" w:xAlign="left" w:yAlign="inline"/>
        <w:spacing w:before="120" w:after="60"/>
        <w:rPr>
          <w:color w:val="000000"/>
        </w:rPr>
      </w:pPr>
      <w:r>
        <w:rPr>
          <w:color w:val="000000"/>
        </w:rPr>
        <w:t>I</w:t>
      </w:r>
      <w:r w:rsidR="00844BFF" w:rsidRPr="004B2F2C">
        <w:rPr>
          <w:color w:val="000000"/>
        </w:rPr>
        <w:t xml:space="preserve">mportant note: </w:t>
      </w:r>
      <w:r w:rsidR="00D91E5F" w:rsidRPr="004B2F2C">
        <w:rPr>
          <w:color w:val="000000"/>
        </w:rPr>
        <w:t xml:space="preserve">Five </w:t>
      </w:r>
      <w:r w:rsidR="00844BFF" w:rsidRPr="004B2F2C">
        <w:rPr>
          <w:color w:val="000000"/>
        </w:rPr>
        <w:t xml:space="preserve">of the data elements included on this CRF Module are </w:t>
      </w:r>
      <w:r w:rsidR="00AB67EF" w:rsidRPr="004B2F2C">
        <w:rPr>
          <w:color w:val="000000"/>
        </w:rPr>
        <w:t>classified as</w:t>
      </w:r>
      <w:r w:rsidR="00844BFF" w:rsidRPr="004B2F2C">
        <w:rPr>
          <w:color w:val="000000"/>
        </w:rPr>
        <w:t xml:space="preserve"> Core (i.e., str</w:t>
      </w:r>
      <w:r w:rsidR="00B23559" w:rsidRPr="004B2F2C">
        <w:rPr>
          <w:color w:val="000000"/>
        </w:rPr>
        <w:t>ongly recommended for all Parkinson’s disease</w:t>
      </w:r>
      <w:r w:rsidR="00844BFF" w:rsidRPr="004B2F2C">
        <w:rPr>
          <w:color w:val="000000"/>
        </w:rPr>
        <w:t xml:space="preserve"> clinical studies to collect).  The remaining data elements are </w:t>
      </w:r>
      <w:r w:rsidR="00AB67EF" w:rsidRPr="004B2F2C">
        <w:rPr>
          <w:color w:val="000000"/>
        </w:rPr>
        <w:t xml:space="preserve">classified as </w:t>
      </w:r>
      <w:r w:rsidR="00844BFF" w:rsidRPr="004B2F2C">
        <w:rPr>
          <w:color w:val="000000"/>
        </w:rPr>
        <w:t xml:space="preserve">supplemental </w:t>
      </w:r>
      <w:r w:rsidR="00B23559" w:rsidRPr="004B2F2C">
        <w:rPr>
          <w:color w:val="000000"/>
        </w:rPr>
        <w:t xml:space="preserve">(i.e., non Core) </w:t>
      </w:r>
      <w:r w:rsidR="00844BFF" w:rsidRPr="004B2F2C">
        <w:rPr>
          <w:color w:val="000000"/>
        </w:rPr>
        <w:t xml:space="preserve">and should only be collected if the research team considers them appropriate for their study.  </w:t>
      </w:r>
      <w:r w:rsidR="00AB67EF" w:rsidRPr="004B2F2C">
        <w:rPr>
          <w:color w:val="000000"/>
        </w:rPr>
        <w:t>Please see the Data Dictionary for element classifications.</w:t>
      </w:r>
    </w:p>
    <w:p w:rsidR="00844BFF" w:rsidRPr="004B2F2C" w:rsidRDefault="00844BFF" w:rsidP="00263EF6">
      <w:pPr>
        <w:pStyle w:val="Heading2"/>
      </w:pPr>
      <w:r w:rsidRPr="004B2F2C">
        <w:t>Specific Instructions</w:t>
      </w:r>
    </w:p>
    <w:p w:rsidR="00844BFF" w:rsidRPr="00263EF6" w:rsidRDefault="00844BFF" w:rsidP="00263EF6">
      <w:pPr>
        <w:framePr w:hSpace="0" w:wrap="auto" w:vAnchor="margin" w:hAnchor="text" w:xAlign="left" w:yAlign="inline"/>
        <w:spacing w:before="120" w:after="60"/>
        <w:rPr>
          <w:i/>
        </w:rPr>
      </w:pPr>
      <w:r w:rsidRPr="00263EF6">
        <w:rPr>
          <w:i/>
        </w:rPr>
        <w:t>Please see the Data Dictionary for definitions for each of the data elements included in this CRF Module.</w:t>
      </w:r>
    </w:p>
    <w:p w:rsidR="00844BFF" w:rsidRPr="004B2F2C" w:rsidRDefault="00844BFF" w:rsidP="00263EF6">
      <w:pPr>
        <w:framePr w:hSpace="0" w:wrap="auto" w:vAnchor="margin" w:hAnchor="text" w:xAlign="left" w:yAlign="inline"/>
        <w:spacing w:before="120" w:after="60"/>
      </w:pPr>
      <w:r w:rsidRPr="004B2F2C">
        <w:t>The majority of the data elements on the CRF have the following instructions:</w:t>
      </w:r>
    </w:p>
    <w:p w:rsidR="00844BFF" w:rsidRPr="004B2F2C" w:rsidRDefault="00844BFF" w:rsidP="00263EF6">
      <w:pPr>
        <w:pStyle w:val="ListParagraph"/>
        <w:framePr w:hSpace="0" w:wrap="auto" w:vAnchor="margin" w:hAnchor="text" w:xAlign="left" w:yAlign="inline"/>
        <w:numPr>
          <w:ilvl w:val="0"/>
          <w:numId w:val="3"/>
        </w:numPr>
        <w:spacing w:before="120" w:after="60"/>
      </w:pPr>
      <w:r w:rsidRPr="004B2F2C">
        <w:t>History can be obtained from participant/ subject, family member, friend, or chart/ medical record.</w:t>
      </w:r>
    </w:p>
    <w:p w:rsidR="00844BFF" w:rsidRPr="004B2F2C" w:rsidRDefault="00844BFF" w:rsidP="00263EF6">
      <w:pPr>
        <w:framePr w:hSpace="0" w:wrap="auto" w:vAnchor="margin" w:hAnchor="text" w:xAlign="left" w:yAlign="inline"/>
        <w:spacing w:before="120" w:after="60"/>
      </w:pPr>
      <w:r w:rsidRPr="004B2F2C">
        <w:t>There are no other specific instructions for the data elements not already included on the CRF.</w:t>
      </w:r>
    </w:p>
    <w:sectPr w:rsidR="00844BFF" w:rsidRPr="004B2F2C" w:rsidSect="00D91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27" w:rsidRDefault="00411C27" w:rsidP="00B74C86">
      <w:pPr>
        <w:framePr w:hSpace="0" w:wrap="auto" w:vAnchor="margin" w:hAnchor="text" w:xAlign="left" w:yAlign="inline"/>
      </w:pPr>
      <w:r>
        <w:separator/>
      </w:r>
    </w:p>
  </w:endnote>
  <w:endnote w:type="continuationSeparator" w:id="0">
    <w:p w:rsidR="00411C27" w:rsidRDefault="00411C27" w:rsidP="00B74C86">
      <w:pPr>
        <w:framePr w:hSpace="0" w:wrap="auto" w:vAnchor="margin" w:hAnchor="text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2D" w:rsidRDefault="00A5022D" w:rsidP="00A5022D">
    <w:pPr>
      <w:pStyle w:val="Footer"/>
      <w:framePr w:hSpace="0" w:wrap="auto" w:vAnchor="margin" w:hAnchor="text" w:xAlign="left" w:yAlign="in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2D" w:rsidRDefault="00A5022D" w:rsidP="00A5022D">
    <w:pPr>
      <w:framePr w:hSpace="0" w:wrap="auto" w:vAnchor="margin" w:hAnchor="text" w:xAlign="left" w:yAlign="inline"/>
      <w:tabs>
        <w:tab w:val="right" w:pos="10800"/>
      </w:tabs>
    </w:pPr>
    <w:r w:rsidRPr="00007CFC">
      <w:t xml:space="preserve">PD Version </w:t>
    </w:r>
    <w:r>
      <w:t>3</w:t>
    </w:r>
    <w:r w:rsidRPr="00007CFC">
      <w:t>.0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51A32"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D51A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27" w:rsidRPr="00B74C86" w:rsidRDefault="00411C27" w:rsidP="00B74C86">
      <w:pPr>
        <w:pStyle w:val="Heading1"/>
      </w:pPr>
      <w:r w:rsidRPr="00B74C86">
        <w:separator/>
      </w:r>
    </w:p>
  </w:footnote>
  <w:footnote w:type="continuationSeparator" w:id="0">
    <w:p w:rsidR="00411C27" w:rsidRDefault="00411C27" w:rsidP="00B74C86">
      <w:pPr>
        <w:framePr w:hSpace="0" w:wrap="auto" w:vAnchor="margin" w:hAnchor="text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27" w:rsidRDefault="00411C27" w:rsidP="00B74C86">
    <w:pPr>
      <w:pStyle w:val="Header"/>
      <w:framePr w:hSpace="0" w:wrap="auto" w:vAnchor="margin" w:hAnchor="text" w:xAlign="left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27" w:rsidRPr="00CA73CA" w:rsidRDefault="00411C27" w:rsidP="00CA73CA">
    <w:pPr>
      <w:pStyle w:val="Heading1"/>
    </w:pPr>
    <w:r w:rsidRPr="00CA73CA">
      <w:t>Family History CRF Mod</w:t>
    </w:r>
    <w:r w:rsidRPr="00CA73CA">
      <w:rPr>
        <w:rStyle w:val="Heading4Char"/>
        <w:rFonts w:cs="Times New Roman"/>
        <w:b/>
        <w:u w:val="none"/>
      </w:rPr>
      <w:t xml:space="preserve">ule </w:t>
    </w:r>
    <w:r w:rsidRPr="00CA73CA">
      <w:t>Instr</w:t>
    </w:r>
    <w:r w:rsidRPr="00CA73CA">
      <w:rPr>
        <w:rStyle w:val="Heading4Char"/>
        <w:rFonts w:cs="Times New Roman"/>
        <w:b/>
        <w:u w:val="none"/>
      </w:rPr>
      <w:t>uctio</w:t>
    </w:r>
    <w:r w:rsidRPr="00CA73CA">
      <w:t>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27" w:rsidRDefault="00411C27" w:rsidP="00B74C86">
    <w:pPr>
      <w:pStyle w:val="Header"/>
      <w:framePr w:hSpace="0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B5236"/>
    <w:multiLevelType w:val="hybridMultilevel"/>
    <w:tmpl w:val="AA0AC05E"/>
    <w:lvl w:ilvl="0" w:tplc="7302B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1413"/>
    <w:multiLevelType w:val="hybridMultilevel"/>
    <w:tmpl w:val="95C0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C73DD"/>
    <w:multiLevelType w:val="hybridMultilevel"/>
    <w:tmpl w:val="C644ABEC"/>
    <w:lvl w:ilvl="0" w:tplc="28827DC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512"/>
    <w:rsid w:val="00000B46"/>
    <w:rsid w:val="00007CFC"/>
    <w:rsid w:val="0004392C"/>
    <w:rsid w:val="0006142A"/>
    <w:rsid w:val="000809B1"/>
    <w:rsid w:val="000A301E"/>
    <w:rsid w:val="000B45C3"/>
    <w:rsid w:val="000D2E7F"/>
    <w:rsid w:val="001264DF"/>
    <w:rsid w:val="001342C0"/>
    <w:rsid w:val="0015744B"/>
    <w:rsid w:val="001614F9"/>
    <w:rsid w:val="00186E17"/>
    <w:rsid w:val="001C2628"/>
    <w:rsid w:val="001C2813"/>
    <w:rsid w:val="001C351E"/>
    <w:rsid w:val="00245B78"/>
    <w:rsid w:val="00263EF6"/>
    <w:rsid w:val="002755C8"/>
    <w:rsid w:val="00284FE6"/>
    <w:rsid w:val="00297A39"/>
    <w:rsid w:val="002B15AD"/>
    <w:rsid w:val="002C2CCA"/>
    <w:rsid w:val="002D4302"/>
    <w:rsid w:val="002F30A4"/>
    <w:rsid w:val="002F5DAB"/>
    <w:rsid w:val="00313BAF"/>
    <w:rsid w:val="00361C57"/>
    <w:rsid w:val="0036244E"/>
    <w:rsid w:val="00384776"/>
    <w:rsid w:val="0038753E"/>
    <w:rsid w:val="003973FC"/>
    <w:rsid w:val="003C4C2E"/>
    <w:rsid w:val="003D040B"/>
    <w:rsid w:val="003F678E"/>
    <w:rsid w:val="003F7C05"/>
    <w:rsid w:val="004078D1"/>
    <w:rsid w:val="00411C27"/>
    <w:rsid w:val="004220A7"/>
    <w:rsid w:val="004313A3"/>
    <w:rsid w:val="0043312F"/>
    <w:rsid w:val="00454F89"/>
    <w:rsid w:val="00455BC8"/>
    <w:rsid w:val="004B1338"/>
    <w:rsid w:val="004B2F2C"/>
    <w:rsid w:val="004B489A"/>
    <w:rsid w:val="004B730E"/>
    <w:rsid w:val="004D23D9"/>
    <w:rsid w:val="004D5714"/>
    <w:rsid w:val="0051790D"/>
    <w:rsid w:val="00525905"/>
    <w:rsid w:val="0059546C"/>
    <w:rsid w:val="00596885"/>
    <w:rsid w:val="00597166"/>
    <w:rsid w:val="005A5BB9"/>
    <w:rsid w:val="005C29FA"/>
    <w:rsid w:val="005C6D61"/>
    <w:rsid w:val="005D255D"/>
    <w:rsid w:val="005F6BD5"/>
    <w:rsid w:val="00620B8A"/>
    <w:rsid w:val="00623C78"/>
    <w:rsid w:val="00696AEE"/>
    <w:rsid w:val="006B17BE"/>
    <w:rsid w:val="006D0BFD"/>
    <w:rsid w:val="00701732"/>
    <w:rsid w:val="00732E19"/>
    <w:rsid w:val="00746DBF"/>
    <w:rsid w:val="00764A24"/>
    <w:rsid w:val="00771932"/>
    <w:rsid w:val="00773D5A"/>
    <w:rsid w:val="007778E7"/>
    <w:rsid w:val="00784ADC"/>
    <w:rsid w:val="007A7D1D"/>
    <w:rsid w:val="007F38D4"/>
    <w:rsid w:val="007F792D"/>
    <w:rsid w:val="00844BFF"/>
    <w:rsid w:val="00860CC8"/>
    <w:rsid w:val="00867117"/>
    <w:rsid w:val="008A7655"/>
    <w:rsid w:val="008F05B4"/>
    <w:rsid w:val="00917610"/>
    <w:rsid w:val="00940776"/>
    <w:rsid w:val="0094460F"/>
    <w:rsid w:val="00953EA9"/>
    <w:rsid w:val="0097592F"/>
    <w:rsid w:val="00982598"/>
    <w:rsid w:val="0099462C"/>
    <w:rsid w:val="009A6FF0"/>
    <w:rsid w:val="009E11E7"/>
    <w:rsid w:val="009E3D68"/>
    <w:rsid w:val="00A10D8B"/>
    <w:rsid w:val="00A5022D"/>
    <w:rsid w:val="00A564E3"/>
    <w:rsid w:val="00A6235A"/>
    <w:rsid w:val="00A75484"/>
    <w:rsid w:val="00AA0512"/>
    <w:rsid w:val="00AB37BD"/>
    <w:rsid w:val="00AB6270"/>
    <w:rsid w:val="00AB67EF"/>
    <w:rsid w:val="00AC2AD9"/>
    <w:rsid w:val="00AD5176"/>
    <w:rsid w:val="00B17C59"/>
    <w:rsid w:val="00B23559"/>
    <w:rsid w:val="00B25A79"/>
    <w:rsid w:val="00B42A22"/>
    <w:rsid w:val="00B54511"/>
    <w:rsid w:val="00B74C86"/>
    <w:rsid w:val="00B76446"/>
    <w:rsid w:val="00B810F3"/>
    <w:rsid w:val="00B8198C"/>
    <w:rsid w:val="00B90A8E"/>
    <w:rsid w:val="00B92C21"/>
    <w:rsid w:val="00BE7D3B"/>
    <w:rsid w:val="00BF7241"/>
    <w:rsid w:val="00C0170A"/>
    <w:rsid w:val="00C046D5"/>
    <w:rsid w:val="00C0670B"/>
    <w:rsid w:val="00C11B16"/>
    <w:rsid w:val="00C12777"/>
    <w:rsid w:val="00C321CF"/>
    <w:rsid w:val="00C61F51"/>
    <w:rsid w:val="00C77232"/>
    <w:rsid w:val="00CA6FB9"/>
    <w:rsid w:val="00CA73CA"/>
    <w:rsid w:val="00CC5DA5"/>
    <w:rsid w:val="00D00F8F"/>
    <w:rsid w:val="00D2544A"/>
    <w:rsid w:val="00D350E4"/>
    <w:rsid w:val="00D36E7A"/>
    <w:rsid w:val="00D44127"/>
    <w:rsid w:val="00D51A32"/>
    <w:rsid w:val="00D71F29"/>
    <w:rsid w:val="00D82081"/>
    <w:rsid w:val="00D91E5F"/>
    <w:rsid w:val="00DC181F"/>
    <w:rsid w:val="00DF0794"/>
    <w:rsid w:val="00E35786"/>
    <w:rsid w:val="00E42BF7"/>
    <w:rsid w:val="00E55242"/>
    <w:rsid w:val="00EE2E9C"/>
    <w:rsid w:val="00EF029A"/>
    <w:rsid w:val="00F059D1"/>
    <w:rsid w:val="00F14C0C"/>
    <w:rsid w:val="00F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0C1A01A6-D114-42B1-B25B-A09B2639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5C8"/>
    <w:pPr>
      <w:framePr w:hSpace="180" w:wrap="around" w:vAnchor="text" w:hAnchor="margin" w:xAlign="center" w:y="123"/>
    </w:pPr>
    <w:rPr>
      <w:rFonts w:ascii="Arial Narrow" w:hAnsi="Arial Narrow"/>
      <w:sz w:val="22"/>
      <w:szCs w:val="22"/>
    </w:rPr>
  </w:style>
  <w:style w:type="paragraph" w:styleId="Heading1">
    <w:name w:val="heading 1"/>
    <w:basedOn w:val="Header"/>
    <w:next w:val="Normal"/>
    <w:qFormat/>
    <w:rsid w:val="00B74C86"/>
    <w:pPr>
      <w:framePr w:hSpace="0" w:wrap="auto" w:vAnchor="margin" w:hAnchor="text" w:xAlign="left" w:yAlign="inline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263EF6"/>
    <w:pPr>
      <w:framePr w:hSpace="0" w:wrap="auto" w:vAnchor="margin" w:hAnchor="text" w:xAlign="left" w:yAlign="inline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CFC"/>
    <w:pPr>
      <w:framePr w:wrap="around"/>
      <w:numPr>
        <w:numId w:val="1"/>
      </w:num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7CFC"/>
    <w:pPr>
      <w:framePr w:wrap="around"/>
      <w:jc w:val="right"/>
      <w:outlineLvl w:val="3"/>
    </w:pPr>
    <w:rPr>
      <w:rFonts w:cs="Arial"/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7CFC"/>
    <w:pPr>
      <w:framePr w:wrap="around"/>
      <w:tabs>
        <w:tab w:val="left" w:pos="900"/>
        <w:tab w:val="left" w:pos="1260"/>
      </w:tabs>
      <w:spacing w:after="120"/>
      <w:outlineLvl w:val="4"/>
    </w:pPr>
    <w:rPr>
      <w:rFonts w:ascii="Arial" w:hAnsi="Arial"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framePr w:wrap="around"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framePr w:wrap="around"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pPr>
      <w:framePr w:wrap="around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56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A2"/>
    <w:pPr>
      <w:framePr w:wrap="around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F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A2"/>
    <w:pPr>
      <w:framePr w:wrap="around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6FA2"/>
    <w:rPr>
      <w:b/>
      <w:bCs/>
    </w:rPr>
  </w:style>
  <w:style w:type="character" w:customStyle="1" w:styleId="HeaderChar">
    <w:name w:val="Header Char"/>
    <w:link w:val="Header"/>
    <w:uiPriority w:val="99"/>
    <w:rsid w:val="001264DF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263EF6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3Char">
    <w:name w:val="Heading 3 Char"/>
    <w:link w:val="Heading3"/>
    <w:uiPriority w:val="9"/>
    <w:rsid w:val="00007CFC"/>
    <w:rPr>
      <w:rFonts w:ascii="Arial Narrow" w:hAnsi="Arial Narrow"/>
      <w:b/>
      <w:sz w:val="22"/>
      <w:szCs w:val="22"/>
    </w:rPr>
  </w:style>
  <w:style w:type="character" w:customStyle="1" w:styleId="Heading4Char">
    <w:name w:val="Heading 4 Char"/>
    <w:link w:val="Heading4"/>
    <w:uiPriority w:val="9"/>
    <w:rsid w:val="00007CFC"/>
    <w:rPr>
      <w:rFonts w:ascii="Arial Narrow" w:hAnsi="Arial Narrow" w:cs="Arial"/>
      <w:b/>
      <w:sz w:val="28"/>
      <w:szCs w:val="28"/>
      <w:u w:val="single"/>
    </w:rPr>
  </w:style>
  <w:style w:type="character" w:customStyle="1" w:styleId="Heading5Char">
    <w:name w:val="Heading 5 Char"/>
    <w:link w:val="Heading5"/>
    <w:uiPriority w:val="9"/>
    <w:rsid w:val="00007CFC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link w:val="Footer"/>
    <w:uiPriority w:val="99"/>
    <w:rsid w:val="00007CFC"/>
    <w:rPr>
      <w:sz w:val="24"/>
      <w:szCs w:val="24"/>
    </w:rPr>
  </w:style>
  <w:style w:type="paragraph" w:customStyle="1" w:styleId="NoStyle">
    <w:name w:val="No Style"/>
    <w:qFormat/>
    <w:rsid w:val="002755C8"/>
    <w:pPr>
      <w:tabs>
        <w:tab w:val="left" w:pos="990"/>
        <w:tab w:val="left" w:pos="6462"/>
      </w:tabs>
      <w:spacing w:before="120" w:after="120"/>
    </w:pPr>
    <w:rPr>
      <w:rFonts w:ascii="Arial Narrow" w:hAnsi="Arial Narrow"/>
      <w:i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F7241"/>
    <w:pPr>
      <w:keepNext/>
      <w:framePr w:hSpace="187" w:wrap="notBeside" w:y="116"/>
      <w:spacing w:after="20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B8198C"/>
    <w:pPr>
      <w:framePr w:wrap="around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09535A59F394AA50F5FB6CC7868BA" ma:contentTypeVersion="0" ma:contentTypeDescription="Create a new document." ma:contentTypeScope="" ma:versionID="10f099f56f5b17f04b04cb67b599c5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A99E75-4524-44CA-8763-BB773B121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469BB-2B33-48BB-AD62-1E85B5E09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D2E21B-B6BA-4863-90C6-C7BADA3896C0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 at Baseline - Parkinson's Disease</vt:lpstr>
    </vt:vector>
  </TitlesOfParts>
  <Company>KAI Research, Inc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 at Baseline - Parkinson's Disease</dc:title>
  <dc:subject>CRF</dc:subject>
  <dc:creator>NINDS</dc:creator>
  <cp:keywords>Family, History, Parkinson's, Disease</cp:keywords>
  <dc:description/>
  <cp:lastModifiedBy>Crystal Love</cp:lastModifiedBy>
  <cp:revision>3</cp:revision>
  <cp:lastPrinted>2011-02-18T21:02:00Z</cp:lastPrinted>
  <dcterms:created xsi:type="dcterms:W3CDTF">2014-04-02T16:16:00Z</dcterms:created>
  <dcterms:modified xsi:type="dcterms:W3CDTF">2014-04-02T16:16:00Z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